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Tárgy: Személyes adatok törlése iránti kérelem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44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Tisztelt Adatkezelő!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1430.0999450683594" w:right="0" w:firstLine="9.90005493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(a továbbiakban: GDPR.1 ) 17. cikk szerinti jogommal élve, kérem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 Média és Marketing Kf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 kezelt személyes adataim törlését.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8.77230644226074" w:lineRule="auto"/>
        <w:ind w:left="1440" w:right="95.13427734375" w:firstLine="16.71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Név:..........................................................................................................................................Adatalany beazonosításához szükséges további adatok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90478515625" w:line="264.3717384338379" w:lineRule="auto"/>
        <w:ind w:left="1445.0599670410156" w:right="58.5302734375" w:firstLine="14.960021972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Törölni kívánt adatok: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1460.0199890136719" w:right="58.53027343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56677246094" w:lineRule="auto"/>
        <w:ind w:left="2167.9200744628906" w:right="124.99267578125" w:hanging="348.7800598144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Tudomásul veszem, hogy a törlés iránti kérelmem nem alkalmazandó, amennyiben az adatkezelés elengedhetetlenül szükséges. (Ilyen például a vásárlói adatok, melyeket egyéb jogszabály miatt, csak az abban meghatározott idő után törölhetünk rendszereinkből.)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2163.9599609375" w:right="313.746337890625" w:hanging="344.81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Felhívom szíves figyelmét, hogy az adatkezelő köteles minden olyan címzettet tájékoztatni a törlésről, akivel, illetve amellyel a személyes adatot közölték, kivéve, ha ez lehetetlennek bizonyul, vagy aránytalanul nagy erőfeszítést igényel. Az érintettet kérésére az adatkezelő tájékoztatja e címzettekről.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45233154297" w:lineRule="auto"/>
        <w:ind w:left="2161.97998046875" w:right="633.37890625" w:hanging="342.839965820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Felhívom szíves figyelmét, hogy az adatkezelő köteles a kérelem benyújtásától számított legrövidebb idő alatt, legfeljebb azonban 1 hónapon belül, közérthető formában, írásban a tájékoztatást megadni az adattörlésről.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választ az alábbi címre / e-mail címre kérem megküldeni: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1445.0599670410156" w:right="58.5302734375" w:firstLine="14.96002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 Továbbá felhívom a figyelmét, hogy a rendeletben meghatározott tájékoztatásadási kötelezettség nem teljesítése vagy késedelmes teljesítése esetén, az érintett panaszt nyújthat be a felügyeleti hatóságnál, és élhet bírósági jogorvoslati jogával. Együttműködését köszönöm!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456.060028076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Kelt: .................. 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6.9610595703125" w:line="240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6262207031" w:line="240" w:lineRule="auto"/>
        <w:ind w:left="144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</w:t>
      </w:r>
    </w:p>
    <w:sectPr>
      <w:pgSz w:h="16840" w:w="11920" w:orient="portrait"/>
      <w:pgMar w:bottom="0" w:top="1426.357421875" w:left="0" w:right="1422.608642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MUDlQUjpHwZ3H8+NBLWF348WA==">CgMxLjA4AHIhMUJ0YTF6dGdXRmZnLTNpc1UxeVVNbUpvTUt3U1lJUHN2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